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20" w:rsidRDefault="0044265E">
      <w:bookmarkStart w:id="0" w:name="_GoBack"/>
      <w:bookmarkEnd w:id="0"/>
      <w:r>
        <w:t>Zestawienie dokumentów rekrutacyjnych</w:t>
      </w:r>
    </w:p>
    <w:p w:rsidR="0044265E" w:rsidRDefault="0044265E" w:rsidP="0044265E">
      <w:pPr>
        <w:pStyle w:val="Akapitzlist"/>
        <w:numPr>
          <w:ilvl w:val="0"/>
          <w:numId w:val="1"/>
        </w:numPr>
      </w:pPr>
      <w:r>
        <w:t xml:space="preserve">Regulamin rekrutacji uczestników </w:t>
      </w:r>
    </w:p>
    <w:p w:rsidR="0044265E" w:rsidRDefault="0044265E" w:rsidP="0044265E">
      <w:pPr>
        <w:pStyle w:val="Akapitzlist"/>
        <w:numPr>
          <w:ilvl w:val="0"/>
          <w:numId w:val="1"/>
        </w:numPr>
      </w:pPr>
      <w:r>
        <w:t>Załącznik 1 - Formularz rekrutacyjny</w:t>
      </w:r>
    </w:p>
    <w:p w:rsidR="0044265E" w:rsidRDefault="0044265E" w:rsidP="0044265E">
      <w:pPr>
        <w:pStyle w:val="Akapitzlist"/>
        <w:numPr>
          <w:ilvl w:val="0"/>
          <w:numId w:val="1"/>
        </w:numPr>
      </w:pPr>
      <w:r>
        <w:t>Załącznik 1 do Formularza rekrutacyjnego – oświadczenie o odejściu z rolnictwa</w:t>
      </w:r>
    </w:p>
    <w:p w:rsidR="0044265E" w:rsidRDefault="0044265E" w:rsidP="0044265E">
      <w:pPr>
        <w:pStyle w:val="Akapitzlist"/>
        <w:numPr>
          <w:ilvl w:val="0"/>
          <w:numId w:val="1"/>
        </w:numPr>
      </w:pPr>
      <w:r>
        <w:t>Załącznik 2 do Formularza rekrutacyjnego – oświadczenie o utworzeniu miejsc pracy</w:t>
      </w:r>
    </w:p>
    <w:p w:rsidR="0044265E" w:rsidRDefault="0044265E" w:rsidP="0044265E">
      <w:pPr>
        <w:pStyle w:val="Akapitzlist"/>
        <w:numPr>
          <w:ilvl w:val="0"/>
          <w:numId w:val="1"/>
        </w:numPr>
      </w:pPr>
      <w:r>
        <w:t>Załącznik 2 – Karta oceny formularza rekrutacyjnego – I etap ocena formalna</w:t>
      </w:r>
    </w:p>
    <w:p w:rsidR="0044265E" w:rsidRDefault="0044265E" w:rsidP="0044265E">
      <w:pPr>
        <w:pStyle w:val="Akapitzlist"/>
        <w:numPr>
          <w:ilvl w:val="0"/>
          <w:numId w:val="1"/>
        </w:numPr>
      </w:pPr>
      <w:r>
        <w:t>Załącznik 2a - Karta oceny formularza rekrutacyjnego – I etap ocena merytoryczna</w:t>
      </w:r>
    </w:p>
    <w:p w:rsidR="0044265E" w:rsidRDefault="0044265E" w:rsidP="0044265E">
      <w:pPr>
        <w:pStyle w:val="Akapitzlist"/>
        <w:numPr>
          <w:ilvl w:val="0"/>
          <w:numId w:val="1"/>
        </w:numPr>
      </w:pPr>
      <w:r>
        <w:t>Załącznik 3 – Karta oceny formularza rekrutacyjnego – II etap</w:t>
      </w:r>
    </w:p>
    <w:p w:rsidR="0044265E" w:rsidRDefault="0044265E" w:rsidP="0044265E">
      <w:pPr>
        <w:pStyle w:val="Akapitzlist"/>
        <w:numPr>
          <w:ilvl w:val="0"/>
          <w:numId w:val="1"/>
        </w:numPr>
      </w:pPr>
      <w:r>
        <w:t>Załącznik 4 – Formularz odwołania</w:t>
      </w:r>
    </w:p>
    <w:p w:rsidR="0044265E" w:rsidRDefault="0044265E" w:rsidP="0044265E">
      <w:pPr>
        <w:pStyle w:val="Akapitzlist"/>
        <w:numPr>
          <w:ilvl w:val="0"/>
          <w:numId w:val="1"/>
        </w:numPr>
      </w:pPr>
      <w:r>
        <w:t>Załącznik 5 – Umowa wparcie szkoleniowo – doradcze</w:t>
      </w:r>
    </w:p>
    <w:p w:rsidR="0044265E" w:rsidRDefault="0044265E" w:rsidP="0044265E">
      <w:pPr>
        <w:pStyle w:val="Akapitzlist"/>
        <w:numPr>
          <w:ilvl w:val="0"/>
          <w:numId w:val="1"/>
        </w:numPr>
      </w:pPr>
      <w:r>
        <w:t>Załącznik 6 – Zasady udzielania wsparcia szkoleniowo – doradczego</w:t>
      </w:r>
    </w:p>
    <w:p w:rsidR="0044265E" w:rsidRDefault="0044265E" w:rsidP="0044265E">
      <w:pPr>
        <w:pStyle w:val="Akapitzlist"/>
      </w:pPr>
    </w:p>
    <w:sectPr w:rsidR="0044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2C7"/>
    <w:multiLevelType w:val="hybridMultilevel"/>
    <w:tmpl w:val="BC024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5E"/>
    <w:rsid w:val="00275E20"/>
    <w:rsid w:val="0044265E"/>
    <w:rsid w:val="006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---</cp:lastModifiedBy>
  <cp:revision>2</cp:revision>
  <dcterms:created xsi:type="dcterms:W3CDTF">2017-04-19T09:34:00Z</dcterms:created>
  <dcterms:modified xsi:type="dcterms:W3CDTF">2017-04-19T09:34:00Z</dcterms:modified>
</cp:coreProperties>
</file>